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CB4" w:rsidRPr="00915CB4" w:rsidRDefault="00915CB4" w:rsidP="00915CB4">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915CB4">
        <w:rPr>
          <w:rFonts w:ascii="微软雅黑" w:eastAsia="微软雅黑" w:hAnsi="微软雅黑" w:cs="宋体" w:hint="eastAsia"/>
          <w:b/>
          <w:bCs/>
          <w:color w:val="383940"/>
          <w:kern w:val="0"/>
          <w:sz w:val="39"/>
          <w:szCs w:val="39"/>
        </w:rPr>
        <w:t>辽宁轻工职业学院2018年度学院垃圾清运服务采购项目询价公告</w:t>
      </w:r>
    </w:p>
    <w:p w:rsidR="00915CB4" w:rsidRPr="00915CB4" w:rsidRDefault="00915CB4" w:rsidP="00915CB4">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 xml:space="preserve">　　大连泛华工程招投标代理有限公司受辽宁轻工职业学院委托，根据《中华人民共和国政府采购法》等有关规定，现对辽宁轻工职业学院2018年度学院垃圾清运服务采购项目 进行询价招标，欢迎合格的供应商前来投标。</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项目名称：</w:t>
      </w:r>
      <w:r w:rsidRPr="00915CB4">
        <w:rPr>
          <w:rFonts w:ascii="微软雅黑" w:eastAsia="微软雅黑" w:hAnsi="微软雅黑" w:cs="宋体" w:hint="eastAsia"/>
          <w:color w:val="383838"/>
          <w:kern w:val="0"/>
          <w:sz w:val="24"/>
          <w:szCs w:val="24"/>
        </w:rPr>
        <w:t xml:space="preserve">辽宁轻工职业学院2018年度学院垃圾清运服务采购项目 </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项目编号：</w:t>
      </w:r>
      <w:r w:rsidRPr="00915CB4">
        <w:rPr>
          <w:rFonts w:ascii="微软雅黑" w:eastAsia="微软雅黑" w:hAnsi="微软雅黑" w:cs="宋体" w:hint="eastAsia"/>
          <w:color w:val="383838"/>
          <w:kern w:val="0"/>
          <w:sz w:val="24"/>
          <w:szCs w:val="24"/>
        </w:rPr>
        <w:t>LNZC20180501747</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代理机构联系方式：</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代理机构：大连泛华工程招投标代理有限公司</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代理机构联系人：陈传利39788839</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代理机构地址： 大连市沙河口区</w:t>
      </w:r>
      <w:proofErr w:type="gramStart"/>
      <w:r w:rsidRPr="00915CB4">
        <w:rPr>
          <w:rFonts w:ascii="微软雅黑" w:eastAsia="微软雅黑" w:hAnsi="微软雅黑" w:cs="宋体" w:hint="eastAsia"/>
          <w:color w:val="383838"/>
          <w:kern w:val="0"/>
          <w:sz w:val="24"/>
          <w:szCs w:val="24"/>
        </w:rPr>
        <w:t>联合路</w:t>
      </w:r>
      <w:proofErr w:type="gramEnd"/>
      <w:r w:rsidRPr="00915CB4">
        <w:rPr>
          <w:rFonts w:ascii="微软雅黑" w:eastAsia="微软雅黑" w:hAnsi="微软雅黑" w:cs="宋体" w:hint="eastAsia"/>
          <w:color w:val="383838"/>
          <w:kern w:val="0"/>
          <w:sz w:val="24"/>
          <w:szCs w:val="24"/>
        </w:rPr>
        <w:t>5-1号</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一、采购项目的名称、数量、简要规格描述或项目基本概况介绍</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校园垃圾清运服务</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二、供应商资格要求简要说明:</w:t>
      </w:r>
    </w:p>
    <w:p w:rsid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w:t>
      </w:r>
      <w:proofErr w:type="gramStart"/>
      <w:r w:rsidRPr="00915CB4">
        <w:rPr>
          <w:rFonts w:ascii="微软雅黑" w:eastAsia="微软雅黑" w:hAnsi="微软雅黑" w:cs="宋体" w:hint="eastAsia"/>
          <w:color w:val="383838"/>
          <w:kern w:val="0"/>
          <w:sz w:val="24"/>
          <w:szCs w:val="24"/>
        </w:rPr>
        <w:t>一</w:t>
      </w:r>
      <w:proofErr w:type="gramEnd"/>
      <w:r w:rsidRPr="00915CB4">
        <w:rPr>
          <w:rFonts w:ascii="微软雅黑" w:eastAsia="微软雅黑" w:hAnsi="微软雅黑" w:cs="宋体" w:hint="eastAsia"/>
          <w:color w:val="383838"/>
          <w:kern w:val="0"/>
          <w:sz w:val="24"/>
          <w:szCs w:val="24"/>
        </w:rPr>
        <w:t>)、在中国境内注册的独立企业法人；</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lastRenderedPageBreak/>
        <w:t>（二）、经营范围包含“垃圾清运”或相关服务；</w:t>
      </w:r>
      <w:r w:rsidRPr="00915CB4">
        <w:rPr>
          <w:rFonts w:ascii="微软雅黑" w:eastAsia="微软雅黑" w:hAnsi="微软雅黑" w:cs="宋体" w:hint="eastAsia"/>
          <w:color w:val="383838"/>
          <w:kern w:val="0"/>
          <w:sz w:val="24"/>
          <w:szCs w:val="24"/>
        </w:rPr>
        <w:br/>
        <w:t>(三)、外地企业须有在大连工商部门注册的售后服务机构，非投标人分公司或办事处的售后服务机构须有投标人和售后服务机构之间盖有公章的委托协议；</w:t>
      </w:r>
      <w:r w:rsidRPr="00915CB4">
        <w:rPr>
          <w:rFonts w:ascii="微软雅黑" w:eastAsia="微软雅黑" w:hAnsi="微软雅黑" w:cs="宋体" w:hint="eastAsia"/>
          <w:color w:val="383838"/>
          <w:kern w:val="0"/>
          <w:sz w:val="24"/>
          <w:szCs w:val="24"/>
        </w:rPr>
        <w:br/>
        <w:t>(四)满足《中华人民共和国政府采购法》第二十二条规定的条件。</w:t>
      </w:r>
      <w:r w:rsidRPr="00915CB4">
        <w:rPr>
          <w:rFonts w:ascii="微软雅黑" w:eastAsia="微软雅黑" w:hAnsi="微软雅黑" w:cs="宋体" w:hint="eastAsia"/>
          <w:color w:val="383838"/>
          <w:kern w:val="0"/>
          <w:sz w:val="24"/>
          <w:szCs w:val="24"/>
        </w:rPr>
        <w:br/>
        <w:t>注：1.本项目不接受联合体投标。</w:t>
      </w:r>
      <w:r w:rsidRPr="00915CB4">
        <w:rPr>
          <w:rFonts w:ascii="微软雅黑" w:eastAsia="微软雅黑" w:hAnsi="微软雅黑" w:cs="宋体" w:hint="eastAsia"/>
          <w:color w:val="383838"/>
          <w:kern w:val="0"/>
          <w:sz w:val="24"/>
          <w:szCs w:val="24"/>
        </w:rPr>
        <w:br/>
        <w:t>2.截至2018年6月15日，经“信用中国”网站（www.creditchina.gov.cn）、“信用辽宁”网站（www.lncredit.gov.cn）失信黑名单、“信用大连”（credit.dl.cn）大连市重大税收违法案件信息公示平台、“中国政府采购网”网站（www.ccgp.gov.cn）政府采购严重违法失信行为信息记录，被列入失信被执行人、重大税收违法案件当事人名单、政府采购严重违法失信行为记录名单的不得参加本采购项目。</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三、报名和审查时间及地点等:</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预算金额：9.0 万元（人民币）</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报名时间：2018年06月12日 09:00 至 2018年06月14日 16:00(双休日及法定节假日除外)</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报名地点：大连泛华工程招投标代理有限公司（地址：大连市沙河口区</w:t>
      </w:r>
      <w:proofErr w:type="gramStart"/>
      <w:r w:rsidRPr="00915CB4">
        <w:rPr>
          <w:rFonts w:ascii="微软雅黑" w:eastAsia="微软雅黑" w:hAnsi="微软雅黑" w:cs="宋体" w:hint="eastAsia"/>
          <w:color w:val="383838"/>
          <w:kern w:val="0"/>
          <w:sz w:val="24"/>
          <w:szCs w:val="24"/>
        </w:rPr>
        <w:t>联合路</w:t>
      </w:r>
      <w:proofErr w:type="gramEnd"/>
      <w:r w:rsidRPr="00915CB4">
        <w:rPr>
          <w:rFonts w:ascii="微软雅黑" w:eastAsia="微软雅黑" w:hAnsi="微软雅黑" w:cs="宋体" w:hint="eastAsia"/>
          <w:color w:val="383838"/>
          <w:kern w:val="0"/>
          <w:sz w:val="24"/>
          <w:szCs w:val="24"/>
        </w:rPr>
        <w:t>5-1号）</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审查时间（审查资质的时间）：2018年06月15日 13:30</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lastRenderedPageBreak/>
        <w:t>审查地点（审查资质的地点）：大连泛华工程招投标代理有限公司会议室（地址：大连市沙河口区</w:t>
      </w:r>
      <w:proofErr w:type="gramStart"/>
      <w:r w:rsidRPr="00915CB4">
        <w:rPr>
          <w:rFonts w:ascii="微软雅黑" w:eastAsia="微软雅黑" w:hAnsi="微软雅黑" w:cs="宋体" w:hint="eastAsia"/>
          <w:color w:val="383838"/>
          <w:kern w:val="0"/>
          <w:sz w:val="24"/>
          <w:szCs w:val="24"/>
        </w:rPr>
        <w:t>联合路</w:t>
      </w:r>
      <w:proofErr w:type="gramEnd"/>
      <w:r w:rsidRPr="00915CB4">
        <w:rPr>
          <w:rFonts w:ascii="微软雅黑" w:eastAsia="微软雅黑" w:hAnsi="微软雅黑" w:cs="宋体" w:hint="eastAsia"/>
          <w:color w:val="383838"/>
          <w:kern w:val="0"/>
          <w:sz w:val="24"/>
          <w:szCs w:val="24"/>
        </w:rPr>
        <w:t>5-1号）</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四、开标时间：</w:t>
      </w:r>
      <w:r w:rsidRPr="00915CB4">
        <w:rPr>
          <w:rFonts w:ascii="微软雅黑" w:eastAsia="微软雅黑" w:hAnsi="微软雅黑" w:cs="宋体" w:hint="eastAsia"/>
          <w:color w:val="383838"/>
          <w:kern w:val="0"/>
          <w:sz w:val="24"/>
          <w:szCs w:val="24"/>
        </w:rPr>
        <w:t>2018年06月15日 13:30</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五、询价方式和询价时间及地点等:</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获取询价文件的时间：2018年06月12日 09:00 至 2018年06月14日 16:00(双休日及法定节假日除外)</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获取询价文件地点：</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大连泛华工程招投标代理有限公司（地址：大连市沙河口区</w:t>
      </w:r>
      <w:proofErr w:type="gramStart"/>
      <w:r w:rsidRPr="00915CB4">
        <w:rPr>
          <w:rFonts w:ascii="微软雅黑" w:eastAsia="微软雅黑" w:hAnsi="微软雅黑" w:cs="宋体" w:hint="eastAsia"/>
          <w:color w:val="383838"/>
          <w:kern w:val="0"/>
          <w:sz w:val="24"/>
          <w:szCs w:val="24"/>
        </w:rPr>
        <w:t>联合路</w:t>
      </w:r>
      <w:proofErr w:type="gramEnd"/>
      <w:r w:rsidRPr="00915CB4">
        <w:rPr>
          <w:rFonts w:ascii="微软雅黑" w:eastAsia="微软雅黑" w:hAnsi="微软雅黑" w:cs="宋体" w:hint="eastAsia"/>
          <w:color w:val="383838"/>
          <w:kern w:val="0"/>
          <w:sz w:val="24"/>
          <w:szCs w:val="24"/>
        </w:rPr>
        <w:t>5-1号）</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获取询价文件方式：</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购买采购文件的供应商携带：企业法人营业执照副本、税务登记证副本、组织机构代码证、售后服务机构证明材料、法定代表人授权委托书及代理人身份证原件及以上复印件加盖公章一套，经资格初审（仅限于购买询价文件）合格后可购买询价文件</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获取询价</w:t>
      </w:r>
      <w:proofErr w:type="gramStart"/>
      <w:r w:rsidRPr="00915CB4">
        <w:rPr>
          <w:rFonts w:ascii="微软雅黑" w:eastAsia="微软雅黑" w:hAnsi="微软雅黑" w:cs="宋体" w:hint="eastAsia"/>
          <w:b/>
          <w:bCs/>
          <w:color w:val="383838"/>
          <w:kern w:val="0"/>
          <w:sz w:val="24"/>
          <w:szCs w:val="24"/>
        </w:rPr>
        <w:t>文件文件</w:t>
      </w:r>
      <w:proofErr w:type="gramEnd"/>
      <w:r w:rsidRPr="00915CB4">
        <w:rPr>
          <w:rFonts w:ascii="微软雅黑" w:eastAsia="微软雅黑" w:hAnsi="微软雅黑" w:cs="宋体" w:hint="eastAsia"/>
          <w:b/>
          <w:bCs/>
          <w:color w:val="383838"/>
          <w:kern w:val="0"/>
          <w:sz w:val="24"/>
          <w:szCs w:val="24"/>
        </w:rPr>
        <w:t>售价：</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300.0</w:t>
      </w:r>
      <w:r>
        <w:rPr>
          <w:rFonts w:ascii="微软雅黑" w:eastAsia="微软雅黑" w:hAnsi="微软雅黑" w:cs="宋体" w:hint="eastAsia"/>
          <w:color w:val="383838"/>
          <w:kern w:val="0"/>
          <w:sz w:val="24"/>
          <w:szCs w:val="24"/>
        </w:rPr>
        <w:t>元</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六、响应文件时间及地点等:</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lastRenderedPageBreak/>
        <w:t>响应文件递交时间：2018年06月15日 13:00 至 2018年06月15日 13:30(双休日及法定节假日除外)</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b/>
          <w:bCs/>
          <w:color w:val="383838"/>
          <w:kern w:val="0"/>
          <w:sz w:val="24"/>
          <w:szCs w:val="24"/>
        </w:rPr>
        <w:t>响应文件递交地点：</w:t>
      </w:r>
    </w:p>
    <w:p w:rsidR="00915CB4" w:rsidRPr="00915CB4" w:rsidRDefault="00915CB4" w:rsidP="00915CB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915CB4">
        <w:rPr>
          <w:rFonts w:ascii="微软雅黑" w:eastAsia="微软雅黑" w:hAnsi="微软雅黑" w:cs="宋体" w:hint="eastAsia"/>
          <w:color w:val="383838"/>
          <w:kern w:val="0"/>
          <w:sz w:val="24"/>
          <w:szCs w:val="24"/>
        </w:rPr>
        <w:t>大连泛华工程招投标代理有限公司会议室（地址：大连市沙河口区</w:t>
      </w:r>
      <w:proofErr w:type="gramStart"/>
      <w:r w:rsidRPr="00915CB4">
        <w:rPr>
          <w:rFonts w:ascii="微软雅黑" w:eastAsia="微软雅黑" w:hAnsi="微软雅黑" w:cs="宋体" w:hint="eastAsia"/>
          <w:color w:val="383838"/>
          <w:kern w:val="0"/>
          <w:sz w:val="24"/>
          <w:szCs w:val="24"/>
        </w:rPr>
        <w:t>联合路</w:t>
      </w:r>
      <w:proofErr w:type="gramEnd"/>
      <w:r w:rsidRPr="00915CB4">
        <w:rPr>
          <w:rFonts w:ascii="微软雅黑" w:eastAsia="微软雅黑" w:hAnsi="微软雅黑" w:cs="宋体" w:hint="eastAsia"/>
          <w:color w:val="383838"/>
          <w:kern w:val="0"/>
          <w:sz w:val="24"/>
          <w:szCs w:val="24"/>
        </w:rPr>
        <w:t>5-1号）</w:t>
      </w:r>
    </w:p>
    <w:p w:rsidR="001F41BB" w:rsidRDefault="00EA7F62">
      <w:bookmarkStart w:id="0" w:name="_GoBack"/>
      <w:bookmarkEnd w:id="0"/>
    </w:p>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F62" w:rsidRDefault="00EA7F62" w:rsidP="00915CB4">
      <w:r>
        <w:separator/>
      </w:r>
    </w:p>
  </w:endnote>
  <w:endnote w:type="continuationSeparator" w:id="0">
    <w:p w:rsidR="00EA7F62" w:rsidRDefault="00EA7F62" w:rsidP="0091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F62" w:rsidRDefault="00EA7F62" w:rsidP="00915CB4">
      <w:r>
        <w:separator/>
      </w:r>
    </w:p>
  </w:footnote>
  <w:footnote w:type="continuationSeparator" w:id="0">
    <w:p w:rsidR="00EA7F62" w:rsidRDefault="00EA7F62" w:rsidP="00915C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F1"/>
    <w:rsid w:val="00696F00"/>
    <w:rsid w:val="00702064"/>
    <w:rsid w:val="00915CB4"/>
    <w:rsid w:val="00EA7F62"/>
    <w:rsid w:val="00F93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C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CB4"/>
    <w:rPr>
      <w:sz w:val="18"/>
      <w:szCs w:val="18"/>
    </w:rPr>
  </w:style>
  <w:style w:type="paragraph" w:styleId="a4">
    <w:name w:val="footer"/>
    <w:basedOn w:val="a"/>
    <w:link w:val="Char0"/>
    <w:uiPriority w:val="99"/>
    <w:unhideWhenUsed/>
    <w:rsid w:val="00915CB4"/>
    <w:pPr>
      <w:tabs>
        <w:tab w:val="center" w:pos="4153"/>
        <w:tab w:val="right" w:pos="8306"/>
      </w:tabs>
      <w:snapToGrid w:val="0"/>
      <w:jc w:val="left"/>
    </w:pPr>
    <w:rPr>
      <w:sz w:val="18"/>
      <w:szCs w:val="18"/>
    </w:rPr>
  </w:style>
  <w:style w:type="character" w:customStyle="1" w:styleId="Char0">
    <w:name w:val="页脚 Char"/>
    <w:basedOn w:val="a0"/>
    <w:link w:val="a4"/>
    <w:uiPriority w:val="99"/>
    <w:rsid w:val="00915CB4"/>
    <w:rPr>
      <w:sz w:val="18"/>
      <w:szCs w:val="18"/>
    </w:rPr>
  </w:style>
  <w:style w:type="paragraph" w:styleId="a5">
    <w:name w:val="Normal (Web)"/>
    <w:basedOn w:val="a"/>
    <w:uiPriority w:val="99"/>
    <w:unhideWhenUsed/>
    <w:rsid w:val="00915CB4"/>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915CB4"/>
    <w:rPr>
      <w:color w:val="FFFFFF"/>
      <w:shd w:val="clear" w:color="auto" w:fill="A00000"/>
    </w:rPr>
  </w:style>
  <w:style w:type="paragraph" w:customStyle="1" w:styleId="tc1">
    <w:name w:val="tc1"/>
    <w:basedOn w:val="a"/>
    <w:rsid w:val="00915CB4"/>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C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CB4"/>
    <w:rPr>
      <w:sz w:val="18"/>
      <w:szCs w:val="18"/>
    </w:rPr>
  </w:style>
  <w:style w:type="paragraph" w:styleId="a4">
    <w:name w:val="footer"/>
    <w:basedOn w:val="a"/>
    <w:link w:val="Char0"/>
    <w:uiPriority w:val="99"/>
    <w:unhideWhenUsed/>
    <w:rsid w:val="00915CB4"/>
    <w:pPr>
      <w:tabs>
        <w:tab w:val="center" w:pos="4153"/>
        <w:tab w:val="right" w:pos="8306"/>
      </w:tabs>
      <w:snapToGrid w:val="0"/>
      <w:jc w:val="left"/>
    </w:pPr>
    <w:rPr>
      <w:sz w:val="18"/>
      <w:szCs w:val="18"/>
    </w:rPr>
  </w:style>
  <w:style w:type="character" w:customStyle="1" w:styleId="Char0">
    <w:name w:val="页脚 Char"/>
    <w:basedOn w:val="a0"/>
    <w:link w:val="a4"/>
    <w:uiPriority w:val="99"/>
    <w:rsid w:val="00915CB4"/>
    <w:rPr>
      <w:sz w:val="18"/>
      <w:szCs w:val="18"/>
    </w:rPr>
  </w:style>
  <w:style w:type="paragraph" w:styleId="a5">
    <w:name w:val="Normal (Web)"/>
    <w:basedOn w:val="a"/>
    <w:uiPriority w:val="99"/>
    <w:unhideWhenUsed/>
    <w:rsid w:val="00915CB4"/>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915CB4"/>
    <w:rPr>
      <w:color w:val="FFFFFF"/>
      <w:shd w:val="clear" w:color="auto" w:fill="A00000"/>
    </w:rPr>
  </w:style>
  <w:style w:type="paragraph" w:customStyle="1" w:styleId="tc1">
    <w:name w:val="tc1"/>
    <w:basedOn w:val="a"/>
    <w:rsid w:val="00915CB4"/>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917647">
      <w:bodyDiv w:val="1"/>
      <w:marLeft w:val="0"/>
      <w:marRight w:val="0"/>
      <w:marTop w:val="0"/>
      <w:marBottom w:val="0"/>
      <w:divBdr>
        <w:top w:val="none" w:sz="0" w:space="0" w:color="auto"/>
        <w:left w:val="none" w:sz="0" w:space="0" w:color="auto"/>
        <w:bottom w:val="none" w:sz="0" w:space="0" w:color="auto"/>
        <w:right w:val="none" w:sz="0" w:space="0" w:color="auto"/>
      </w:divBdr>
      <w:divsChild>
        <w:div w:id="974259524">
          <w:marLeft w:val="0"/>
          <w:marRight w:val="0"/>
          <w:marTop w:val="0"/>
          <w:marBottom w:val="0"/>
          <w:divBdr>
            <w:top w:val="none" w:sz="0" w:space="0" w:color="auto"/>
            <w:left w:val="none" w:sz="0" w:space="0" w:color="auto"/>
            <w:bottom w:val="none" w:sz="0" w:space="0" w:color="auto"/>
            <w:right w:val="none" w:sz="0" w:space="0" w:color="auto"/>
          </w:divBdr>
          <w:divsChild>
            <w:div w:id="2103797568">
              <w:marLeft w:val="0"/>
              <w:marRight w:val="0"/>
              <w:marTop w:val="0"/>
              <w:marBottom w:val="0"/>
              <w:divBdr>
                <w:top w:val="none" w:sz="0" w:space="0" w:color="auto"/>
                <w:left w:val="none" w:sz="0" w:space="0" w:color="auto"/>
                <w:bottom w:val="none" w:sz="0" w:space="0" w:color="auto"/>
                <w:right w:val="none" w:sz="0" w:space="0" w:color="auto"/>
              </w:divBdr>
              <w:divsChild>
                <w:div w:id="1508983482">
                  <w:marLeft w:val="0"/>
                  <w:marRight w:val="0"/>
                  <w:marTop w:val="150"/>
                  <w:marBottom w:val="0"/>
                  <w:divBdr>
                    <w:top w:val="none" w:sz="0" w:space="0" w:color="auto"/>
                    <w:left w:val="none" w:sz="0" w:space="0" w:color="auto"/>
                    <w:bottom w:val="none" w:sz="0" w:space="0" w:color="auto"/>
                    <w:right w:val="none" w:sz="0" w:space="0" w:color="auto"/>
                  </w:divBdr>
                  <w:divsChild>
                    <w:div w:id="1606571507">
                      <w:marLeft w:val="150"/>
                      <w:marRight w:val="0"/>
                      <w:marTop w:val="300"/>
                      <w:marBottom w:val="150"/>
                      <w:divBdr>
                        <w:top w:val="none" w:sz="0" w:space="0" w:color="auto"/>
                        <w:left w:val="none" w:sz="0" w:space="0" w:color="auto"/>
                        <w:bottom w:val="none" w:sz="0" w:space="0" w:color="auto"/>
                        <w:right w:val="none" w:sz="0" w:space="0" w:color="auto"/>
                      </w:divBdr>
                      <w:divsChild>
                        <w:div w:id="589898481">
                          <w:marLeft w:val="0"/>
                          <w:marRight w:val="0"/>
                          <w:marTop w:val="0"/>
                          <w:marBottom w:val="0"/>
                          <w:divBdr>
                            <w:top w:val="none" w:sz="0" w:space="0" w:color="auto"/>
                            <w:left w:val="none" w:sz="0" w:space="0" w:color="auto"/>
                            <w:bottom w:val="none" w:sz="0" w:space="0" w:color="auto"/>
                            <w:right w:val="none" w:sz="0" w:space="0" w:color="auto"/>
                          </w:divBdr>
                        </w:div>
                        <w:div w:id="1437407095">
                          <w:marLeft w:val="2100"/>
                          <w:marRight w:val="0"/>
                          <w:marTop w:val="300"/>
                          <w:marBottom w:val="300"/>
                          <w:divBdr>
                            <w:top w:val="none" w:sz="0" w:space="0" w:color="auto"/>
                            <w:left w:val="none" w:sz="0" w:space="0" w:color="auto"/>
                            <w:bottom w:val="none" w:sz="0" w:space="0" w:color="auto"/>
                            <w:right w:val="none" w:sz="0" w:space="0" w:color="auto"/>
                          </w:divBdr>
                        </w:div>
                        <w:div w:id="953093140">
                          <w:marLeft w:val="1425"/>
                          <w:marRight w:val="0"/>
                          <w:marTop w:val="0"/>
                          <w:marBottom w:val="0"/>
                          <w:divBdr>
                            <w:top w:val="none" w:sz="0" w:space="0" w:color="auto"/>
                            <w:left w:val="none" w:sz="0" w:space="0" w:color="auto"/>
                            <w:bottom w:val="none" w:sz="0" w:space="0" w:color="auto"/>
                            <w:right w:val="none" w:sz="0" w:space="0" w:color="auto"/>
                          </w:divBdr>
                          <w:divsChild>
                            <w:div w:id="1087733680">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196</Words>
  <Characters>1119</Characters>
  <Application>Microsoft Office Word</Application>
  <DocSecurity>0</DocSecurity>
  <Lines>9</Lines>
  <Paragraphs>2</Paragraphs>
  <ScaleCrop>false</ScaleCrop>
  <Company>Microsoft</Company>
  <LinksUpToDate>false</LinksUpToDate>
  <CharactersWithSpaces>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2018-06-11T07:46:00Z</dcterms:created>
  <dcterms:modified xsi:type="dcterms:W3CDTF">2018-06-11T07:47:00Z</dcterms:modified>
</cp:coreProperties>
</file>